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D091FE" w14:textId="25907F51" w:rsidR="002F1B2D" w:rsidRDefault="00ED41F5" w:rsidP="002F1B2D">
      <w:pPr>
        <w:pStyle w:val="Ttulo1"/>
        <w:spacing w:before="80"/>
        <w:ind w:left="2596" w:right="2431"/>
        <w:jc w:val="center"/>
        <w:rPr>
          <w:rFonts w:ascii="Times New Roman" w:eastAsia="Arial Nova" w:hAnsi="Times New Roman" w:cs="Times New Roman"/>
          <w:b/>
          <w:bCs/>
          <w:color w:val="auto"/>
          <w:sz w:val="24"/>
          <w:szCs w:val="24"/>
          <w:lang w:val="pt"/>
        </w:rPr>
      </w:pPr>
      <w:r>
        <w:rPr>
          <w:rFonts w:ascii="Times New Roman" w:eastAsia="Arial Nova" w:hAnsi="Times New Roman" w:cs="Times New Roman"/>
          <w:b/>
          <w:bCs/>
          <w:color w:val="auto"/>
          <w:sz w:val="24"/>
          <w:szCs w:val="24"/>
          <w:lang w:val="pt"/>
        </w:rPr>
        <w:t>ANEXO III</w:t>
      </w:r>
    </w:p>
    <w:p w14:paraId="07196433" w14:textId="77777777" w:rsidR="009575EB" w:rsidRPr="009575EB" w:rsidRDefault="009575EB" w:rsidP="009575EB">
      <w:pPr>
        <w:rPr>
          <w:lang w:val="pt"/>
        </w:rPr>
      </w:pPr>
    </w:p>
    <w:p w14:paraId="15BF127D" w14:textId="77777777" w:rsidR="009575EB" w:rsidRPr="00B42B00" w:rsidRDefault="009575EB" w:rsidP="009575EB">
      <w:pPr>
        <w:spacing w:before="240" w:after="24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bookmarkStart w:id="0" w:name="_Hlk180258949"/>
      <w:r w:rsidRPr="00B42B00">
        <w:rPr>
          <w:rFonts w:ascii="Times New Roman" w:hAnsi="Times New Roman" w:cs="Times New Roman"/>
          <w:b/>
          <w:color w:val="000000"/>
          <w:sz w:val="24"/>
          <w:szCs w:val="24"/>
        </w:rPr>
        <w:t>EDITAL DE CHAMAMENTO PÚBLICO Nº 05/2024 -</w:t>
      </w:r>
      <w:r w:rsidRPr="00B42B00">
        <w:rPr>
          <w:rFonts w:ascii="Times New Roman" w:hAnsi="Times New Roman" w:cs="Times New Roman"/>
          <w:b/>
          <w:sz w:val="24"/>
          <w:szCs w:val="24"/>
        </w:rPr>
        <w:t xml:space="preserve"> PREMIAÇÃO</w:t>
      </w:r>
    </w:p>
    <w:bookmarkEnd w:id="0"/>
    <w:p w14:paraId="5E34F882" w14:textId="77777777" w:rsidR="009575EB" w:rsidRPr="00B42B00" w:rsidRDefault="009575EB" w:rsidP="009575EB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42B00">
        <w:rPr>
          <w:rFonts w:ascii="Times New Roman" w:eastAsia="Arial" w:hAnsi="Times New Roman" w:cs="Times New Roman"/>
          <w:b/>
          <w:bCs/>
          <w:sz w:val="24"/>
          <w:szCs w:val="24"/>
        </w:rPr>
        <w:t>CRITÉRIOS DE SELEÇÃO E BÔNUS DE PONTUAÇÃO</w:t>
      </w:r>
    </w:p>
    <w:p w14:paraId="312E8EC9" w14:textId="77777777" w:rsidR="009575EB" w:rsidRPr="00B42B00" w:rsidRDefault="009575EB" w:rsidP="009575EB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2287CA6" w14:textId="77777777" w:rsidR="009575EB" w:rsidRPr="00B42B00" w:rsidRDefault="009575EB" w:rsidP="009575EB">
      <w:pPr>
        <w:spacing w:before="120" w:after="120" w:line="24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42B0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avaliação das candidaturas será realizada mediante atribuição de notas aos critérios de seleção, conforme descrição a seguir: </w:t>
      </w:r>
    </w:p>
    <w:p w14:paraId="4642DF05" w14:textId="6F0E6328" w:rsidR="009575EB" w:rsidRPr="00B42B00" w:rsidRDefault="009575EB" w:rsidP="009575EB">
      <w:pPr>
        <w:spacing w:after="0" w:line="24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42B0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• Grau pleno de atendimento do critério - 10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ou 20 </w:t>
      </w:r>
      <w:r w:rsidRPr="00B42B0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pontos; </w:t>
      </w:r>
    </w:p>
    <w:p w14:paraId="0E72A02E" w14:textId="77777777" w:rsidR="009575EB" w:rsidRPr="00B42B00" w:rsidRDefault="009575EB" w:rsidP="009575EB">
      <w:pPr>
        <w:spacing w:after="0" w:line="24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42B0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• Grau satisfatório de atendimento do critério – 6 pontos; </w:t>
      </w:r>
    </w:p>
    <w:p w14:paraId="5E77C4A0" w14:textId="77777777" w:rsidR="009575EB" w:rsidRPr="00B42B00" w:rsidRDefault="009575EB" w:rsidP="009575EB">
      <w:pPr>
        <w:spacing w:after="0" w:line="24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42B0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• Grau insatisfatório de atendimento do critério – 2 pontos; </w:t>
      </w:r>
    </w:p>
    <w:p w14:paraId="33BF05A4" w14:textId="77777777" w:rsidR="009575EB" w:rsidRPr="00B42B00" w:rsidRDefault="009575EB" w:rsidP="009575EB">
      <w:pPr>
        <w:spacing w:after="0" w:line="24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42B00">
        <w:rPr>
          <w:rFonts w:ascii="Times New Roman" w:hAnsi="Times New Roman" w:cs="Times New Roman"/>
          <w:color w:val="000000" w:themeColor="text1"/>
          <w:sz w:val="24"/>
          <w:szCs w:val="24"/>
        </w:rPr>
        <w:t>• Não atendimento do critério – 0 pontos.</w:t>
      </w:r>
    </w:p>
    <w:tbl>
      <w:tblPr>
        <w:tblW w:w="5000" w:type="pct"/>
        <w:tblLook w:val="0600" w:firstRow="0" w:lastRow="0" w:firstColumn="0" w:lastColumn="0" w:noHBand="1" w:noVBand="1"/>
      </w:tblPr>
      <w:tblGrid>
        <w:gridCol w:w="2400"/>
        <w:gridCol w:w="3930"/>
        <w:gridCol w:w="4116"/>
      </w:tblGrid>
      <w:tr w:rsidR="009575EB" w:rsidRPr="00B42B00" w14:paraId="69755632" w14:textId="77777777" w:rsidTr="00DB4E5F">
        <w:trPr>
          <w:trHeight w:val="420"/>
        </w:trPr>
        <w:tc>
          <w:tcPr>
            <w:tcW w:w="5000" w:type="pct"/>
            <w:gridSpan w:val="3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484469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>CRITÉRIOS OBRIGATÓRIOS</w:t>
            </w:r>
          </w:p>
        </w:tc>
      </w:tr>
      <w:tr w:rsidR="009575EB" w:rsidRPr="00B42B00" w14:paraId="7FC33A93" w14:textId="77777777" w:rsidTr="00DB4E5F">
        <w:trPr>
          <w:trHeight w:val="300"/>
        </w:trPr>
        <w:tc>
          <w:tcPr>
            <w:tcW w:w="1149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78A523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>Identificação do Critério</w:t>
            </w:r>
          </w:p>
        </w:tc>
        <w:tc>
          <w:tcPr>
            <w:tcW w:w="1881" w:type="pct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641BEA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>Descrição do Critério</w:t>
            </w:r>
          </w:p>
        </w:tc>
        <w:tc>
          <w:tcPr>
            <w:tcW w:w="1970" w:type="pct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8F9E92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>Pontuação Máxima</w:t>
            </w:r>
          </w:p>
        </w:tc>
      </w:tr>
      <w:tr w:rsidR="009575EB" w:rsidRPr="00B42B00" w14:paraId="6AECAF0B" w14:textId="77777777" w:rsidTr="00DB4E5F">
        <w:trPr>
          <w:trHeight w:val="300"/>
        </w:trPr>
        <w:tc>
          <w:tcPr>
            <w:tcW w:w="1149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AB1D33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1881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8C1AD9" w14:textId="77777777" w:rsidR="009575EB" w:rsidRPr="00B42B00" w:rsidRDefault="009575EB" w:rsidP="00DB4E5F">
            <w:pPr>
              <w:spacing w:after="0" w:line="228" w:lineRule="auto"/>
              <w:ind w:right="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Reconhecida atuação na categoria cultural inscrito(a)</w:t>
            </w:r>
          </w:p>
        </w:tc>
        <w:tc>
          <w:tcPr>
            <w:tcW w:w="197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EED146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  <w:p w14:paraId="6BDF271F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0 a 20</w:t>
            </w:r>
          </w:p>
        </w:tc>
      </w:tr>
      <w:tr w:rsidR="009575EB" w:rsidRPr="00B42B00" w14:paraId="1356EE7A" w14:textId="77777777" w:rsidTr="00DB4E5F">
        <w:trPr>
          <w:trHeight w:val="300"/>
        </w:trPr>
        <w:tc>
          <w:tcPr>
            <w:tcW w:w="1149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0430A9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5CCB7A04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B</w:t>
            </w:r>
          </w:p>
        </w:tc>
        <w:tc>
          <w:tcPr>
            <w:tcW w:w="1881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14D541" w14:textId="77777777" w:rsidR="009575EB" w:rsidRPr="00B42B00" w:rsidRDefault="009575EB" w:rsidP="00DB4E5F">
            <w:pPr>
              <w:shd w:val="clear" w:color="auto" w:fill="FFFFFF" w:themeFill="background1"/>
              <w:spacing w:after="0"/>
              <w:jc w:val="both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</w:rPr>
              <w:t xml:space="preserve">Integração e inovação do agente cultural com outras esferas do conhecimento e da vida social. Ex.: integração entre cultura e educação, cultura e saúde, cultura e meio ambiente, </w:t>
            </w:r>
            <w:proofErr w:type="spellStart"/>
            <w:r w:rsidRPr="00B42B0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</w:rPr>
              <w:t>etc</w:t>
            </w:r>
            <w:proofErr w:type="spellEnd"/>
          </w:p>
        </w:tc>
        <w:tc>
          <w:tcPr>
            <w:tcW w:w="197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B45E460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0 a 10</w:t>
            </w:r>
          </w:p>
        </w:tc>
      </w:tr>
      <w:tr w:rsidR="009575EB" w:rsidRPr="00B42B00" w14:paraId="4A14420D" w14:textId="77777777" w:rsidTr="00DB4E5F">
        <w:trPr>
          <w:trHeight w:val="300"/>
        </w:trPr>
        <w:tc>
          <w:tcPr>
            <w:tcW w:w="1149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076942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7C5DBF85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C</w:t>
            </w:r>
          </w:p>
        </w:tc>
        <w:tc>
          <w:tcPr>
            <w:tcW w:w="1881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2B2B2B"/>
              <w:right w:val="single" w:sz="8" w:space="0" w:color="2B2B2B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895A83" w14:textId="77777777" w:rsidR="009575EB" w:rsidRPr="00B42B00" w:rsidRDefault="009575EB" w:rsidP="00DB4E5F">
            <w:pPr>
              <w:spacing w:before="120" w:after="0" w:line="228" w:lineRule="auto"/>
              <w:ind w:right="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Contribuição a populações em situação de vulnerabilidade social, tais como idosos, crianças, pessoas negras, </w:t>
            </w:r>
            <w:proofErr w:type="spellStart"/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etc</w:t>
            </w:r>
            <w:proofErr w:type="spellEnd"/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970" w:type="pct"/>
            <w:tcBorders>
              <w:top w:val="single" w:sz="8" w:space="0" w:color="000000" w:themeColor="text1"/>
              <w:left w:val="single" w:sz="8" w:space="0" w:color="2B2B2B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7621D8B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0 a 10</w:t>
            </w:r>
          </w:p>
        </w:tc>
      </w:tr>
      <w:tr w:rsidR="009575EB" w:rsidRPr="00B42B00" w14:paraId="2E4C971D" w14:textId="77777777" w:rsidTr="00DB4E5F">
        <w:trPr>
          <w:trHeight w:val="300"/>
        </w:trPr>
        <w:tc>
          <w:tcPr>
            <w:tcW w:w="1149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2B2B2B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36BD6D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7D0DA3C2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D</w:t>
            </w:r>
          </w:p>
        </w:tc>
        <w:tc>
          <w:tcPr>
            <w:tcW w:w="1881" w:type="pct"/>
            <w:tcBorders>
              <w:top w:val="single" w:sz="8" w:space="0" w:color="2B2B2B"/>
              <w:left w:val="single" w:sz="8" w:space="0" w:color="2B2B2B"/>
              <w:bottom w:val="single" w:sz="8" w:space="0" w:color="2B2B2B"/>
              <w:right w:val="single" w:sz="8" w:space="0" w:color="2B2B2B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504D47" w14:textId="77777777" w:rsidR="009575EB" w:rsidRPr="00B42B00" w:rsidRDefault="009575EB" w:rsidP="00DB4E5F">
            <w:pPr>
              <w:spacing w:before="120" w:after="0" w:line="228" w:lineRule="auto"/>
              <w:ind w:right="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Contribuição do agente cultural à(s) comunidade(s) em que atua, tais como realização de ações dentro da comunidade, contratação de profissionais da comunidade, etc.</w:t>
            </w:r>
          </w:p>
        </w:tc>
        <w:tc>
          <w:tcPr>
            <w:tcW w:w="1970" w:type="pct"/>
            <w:tcBorders>
              <w:top w:val="single" w:sz="8" w:space="0" w:color="000000" w:themeColor="text1"/>
              <w:left w:val="single" w:sz="8" w:space="0" w:color="2B2B2B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6B163C1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0 a 10</w:t>
            </w:r>
          </w:p>
        </w:tc>
      </w:tr>
      <w:tr w:rsidR="009575EB" w:rsidRPr="00B42B00" w14:paraId="5CDD55F8" w14:textId="77777777" w:rsidTr="00DB4E5F">
        <w:trPr>
          <w:trHeight w:val="420"/>
        </w:trPr>
        <w:tc>
          <w:tcPr>
            <w:tcW w:w="3030" w:type="pct"/>
            <w:gridSpan w:val="2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4E0F9F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 xml:space="preserve">PONTUAÇÃO TOTAL: </w:t>
            </w:r>
          </w:p>
        </w:tc>
        <w:tc>
          <w:tcPr>
            <w:tcW w:w="1970" w:type="pct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BA29AC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50</w:t>
            </w:r>
          </w:p>
        </w:tc>
      </w:tr>
    </w:tbl>
    <w:p w14:paraId="3237E48F" w14:textId="77777777" w:rsidR="009575EB" w:rsidRPr="00B42B00" w:rsidRDefault="009575EB" w:rsidP="009575EB">
      <w:pPr>
        <w:spacing w:after="0" w:line="276" w:lineRule="auto"/>
        <w:jc w:val="center"/>
        <w:rPr>
          <w:rFonts w:ascii="Times New Roman" w:eastAsia="Arial" w:hAnsi="Times New Roman" w:cs="Times New Roman"/>
          <w:sz w:val="24"/>
          <w:szCs w:val="24"/>
        </w:rPr>
      </w:pPr>
    </w:p>
    <w:p w14:paraId="25481725" w14:textId="77777777" w:rsidR="009575EB" w:rsidRPr="00B42B00" w:rsidRDefault="009575EB" w:rsidP="009575EB">
      <w:pP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42B00">
        <w:rPr>
          <w:rFonts w:ascii="Times New Roman" w:eastAsia="Arial" w:hAnsi="Times New Roman" w:cs="Times New Roman"/>
          <w:sz w:val="24"/>
          <w:szCs w:val="24"/>
        </w:rPr>
        <w:t>Além da pontuação acima, o agente cultural pode receber bônus de pontuação, ou seja, uma pontuação extra, conforme critérios abaixo especificados:</w:t>
      </w:r>
      <w:r w:rsidRPr="00B42B0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9ACAE12" w14:textId="77777777" w:rsidR="009575EB" w:rsidRPr="00B42B00" w:rsidRDefault="009575EB" w:rsidP="009575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5000" w:type="pct"/>
        <w:tblLook w:val="0600" w:firstRow="0" w:lastRow="0" w:firstColumn="0" w:lastColumn="0" w:noHBand="1" w:noVBand="1"/>
      </w:tblPr>
      <w:tblGrid>
        <w:gridCol w:w="3029"/>
        <w:gridCol w:w="3349"/>
        <w:gridCol w:w="4068"/>
      </w:tblGrid>
      <w:tr w:rsidR="009575EB" w:rsidRPr="00B42B00" w14:paraId="794E29F9" w14:textId="77777777" w:rsidTr="00DB4E5F">
        <w:trPr>
          <w:trHeight w:val="420"/>
        </w:trPr>
        <w:tc>
          <w:tcPr>
            <w:tcW w:w="5000" w:type="pct"/>
            <w:gridSpan w:val="3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9EDB41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lastRenderedPageBreak/>
              <w:t>PONTUAÇÃO BÔNUS PARA AGENTES CULTURAIS PESSOAS FÍSICAS</w:t>
            </w:r>
          </w:p>
        </w:tc>
      </w:tr>
      <w:tr w:rsidR="009575EB" w:rsidRPr="00B42B00" w14:paraId="28E853A3" w14:textId="77777777" w:rsidTr="00DB4E5F">
        <w:trPr>
          <w:trHeight w:val="300"/>
        </w:trPr>
        <w:tc>
          <w:tcPr>
            <w:tcW w:w="14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AD1BBC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>Identificação do Ponto Extra</w:t>
            </w:r>
          </w:p>
        </w:tc>
        <w:tc>
          <w:tcPr>
            <w:tcW w:w="1603" w:type="pct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0DD2E3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>Descrição do Ponto Extra</w:t>
            </w:r>
          </w:p>
        </w:tc>
        <w:tc>
          <w:tcPr>
            <w:tcW w:w="1947" w:type="pct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603543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 xml:space="preserve">Pontuação </w:t>
            </w:r>
          </w:p>
        </w:tc>
      </w:tr>
      <w:tr w:rsidR="009575EB" w:rsidRPr="00B42B00" w14:paraId="65AFDDBB" w14:textId="77777777" w:rsidTr="00DB4E5F">
        <w:trPr>
          <w:trHeight w:val="300"/>
        </w:trPr>
        <w:tc>
          <w:tcPr>
            <w:tcW w:w="14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DD5746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F</w:t>
            </w:r>
          </w:p>
        </w:tc>
        <w:tc>
          <w:tcPr>
            <w:tcW w:w="160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6A0814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Agente cultural do gênero feminino</w:t>
            </w:r>
          </w:p>
        </w:tc>
        <w:tc>
          <w:tcPr>
            <w:tcW w:w="194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C48D41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  <w:p w14:paraId="0A6BD3FA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5</w:t>
            </w:r>
          </w:p>
        </w:tc>
      </w:tr>
      <w:tr w:rsidR="009575EB" w:rsidRPr="00B42B00" w14:paraId="1ECBEAD6" w14:textId="77777777" w:rsidTr="00DB4E5F">
        <w:trPr>
          <w:trHeight w:val="300"/>
        </w:trPr>
        <w:tc>
          <w:tcPr>
            <w:tcW w:w="14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DA4CD1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G</w:t>
            </w:r>
          </w:p>
        </w:tc>
        <w:tc>
          <w:tcPr>
            <w:tcW w:w="160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C1A766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Agente cultural negro ou indígena</w:t>
            </w:r>
          </w:p>
        </w:tc>
        <w:tc>
          <w:tcPr>
            <w:tcW w:w="194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3FB3BE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  <w:p w14:paraId="1DDF6900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5</w:t>
            </w:r>
          </w:p>
        </w:tc>
      </w:tr>
      <w:tr w:rsidR="009575EB" w:rsidRPr="00B42B00" w14:paraId="79D9DDF8" w14:textId="77777777" w:rsidTr="00DB4E5F">
        <w:trPr>
          <w:trHeight w:val="300"/>
        </w:trPr>
        <w:tc>
          <w:tcPr>
            <w:tcW w:w="14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FCD250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H</w:t>
            </w:r>
          </w:p>
        </w:tc>
        <w:tc>
          <w:tcPr>
            <w:tcW w:w="160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1CEDDF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Agente cultural com deficiência</w:t>
            </w:r>
          </w:p>
        </w:tc>
        <w:tc>
          <w:tcPr>
            <w:tcW w:w="194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DE87A8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  <w:p w14:paraId="5D073DC7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5</w:t>
            </w:r>
          </w:p>
        </w:tc>
      </w:tr>
      <w:tr w:rsidR="009575EB" w:rsidRPr="00B42B00" w14:paraId="2E23ED31" w14:textId="77777777" w:rsidTr="00DB4E5F">
        <w:trPr>
          <w:trHeight w:val="420"/>
        </w:trPr>
        <w:tc>
          <w:tcPr>
            <w:tcW w:w="3053" w:type="pct"/>
            <w:gridSpan w:val="2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257BC4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PONTUAÇÃO EXTRA TOTAL</w:t>
            </w:r>
          </w:p>
        </w:tc>
        <w:tc>
          <w:tcPr>
            <w:tcW w:w="1947" w:type="pct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09CDAB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15 PONTOS</w:t>
            </w:r>
          </w:p>
        </w:tc>
      </w:tr>
    </w:tbl>
    <w:p w14:paraId="334F4300" w14:textId="77777777" w:rsidR="009575EB" w:rsidRPr="00B42B00" w:rsidRDefault="009575EB" w:rsidP="009575EB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42B00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tbl>
      <w:tblPr>
        <w:tblW w:w="5000" w:type="pct"/>
        <w:tblLook w:val="0600" w:firstRow="0" w:lastRow="0" w:firstColumn="0" w:lastColumn="0" w:noHBand="1" w:noVBand="1"/>
      </w:tblPr>
      <w:tblGrid>
        <w:gridCol w:w="3249"/>
        <w:gridCol w:w="3589"/>
        <w:gridCol w:w="3608"/>
      </w:tblGrid>
      <w:tr w:rsidR="009575EB" w:rsidRPr="00B42B00" w14:paraId="1D7F0ACB" w14:textId="77777777" w:rsidTr="00DB4E5F">
        <w:trPr>
          <w:trHeight w:val="420"/>
        </w:trPr>
        <w:tc>
          <w:tcPr>
            <w:tcW w:w="5000" w:type="pct"/>
            <w:gridSpan w:val="3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CA1472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>PONTUAÇÃO EXTRA PARA AGENTES CULTURAIS PESSOAS JURÍDICAS E COLETIVOS OU GRUPOS CULTURAIS SEM CNPJ</w:t>
            </w:r>
          </w:p>
        </w:tc>
      </w:tr>
      <w:tr w:rsidR="009575EB" w:rsidRPr="00B42B00" w14:paraId="4696FEF1" w14:textId="77777777" w:rsidTr="00DB4E5F">
        <w:trPr>
          <w:trHeight w:val="300"/>
        </w:trPr>
        <w:tc>
          <w:tcPr>
            <w:tcW w:w="1555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CDDC20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>Identificação do Ponto Extra</w:t>
            </w:r>
          </w:p>
        </w:tc>
        <w:tc>
          <w:tcPr>
            <w:tcW w:w="1718" w:type="pct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8281F4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>Descrição do Ponto Extra</w:t>
            </w:r>
          </w:p>
        </w:tc>
        <w:tc>
          <w:tcPr>
            <w:tcW w:w="1727" w:type="pct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C04EAD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</w:rPr>
              <w:t xml:space="preserve">Pontuação </w:t>
            </w:r>
          </w:p>
        </w:tc>
      </w:tr>
      <w:tr w:rsidR="009575EB" w:rsidRPr="00B42B00" w14:paraId="2025D81E" w14:textId="77777777" w:rsidTr="00DB4E5F">
        <w:trPr>
          <w:trHeight w:val="300"/>
        </w:trPr>
        <w:tc>
          <w:tcPr>
            <w:tcW w:w="1555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BF30F4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J</w:t>
            </w:r>
          </w:p>
        </w:tc>
        <w:tc>
          <w:tcPr>
            <w:tcW w:w="1718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C5CC78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Pessoas jurídicas ou coletivos/grupos compostos por mais de 50% de pessoas negras ou indígenas</w:t>
            </w:r>
          </w:p>
        </w:tc>
        <w:tc>
          <w:tcPr>
            <w:tcW w:w="172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41EA8B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  <w:p w14:paraId="34CF8CE5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  <w:p w14:paraId="195D0216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5</w:t>
            </w:r>
          </w:p>
        </w:tc>
      </w:tr>
      <w:tr w:rsidR="009575EB" w:rsidRPr="00B42B00" w14:paraId="15B2A424" w14:textId="77777777" w:rsidTr="00DB4E5F">
        <w:trPr>
          <w:trHeight w:val="300"/>
        </w:trPr>
        <w:tc>
          <w:tcPr>
            <w:tcW w:w="1555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E0AD5F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K</w:t>
            </w:r>
          </w:p>
        </w:tc>
        <w:tc>
          <w:tcPr>
            <w:tcW w:w="1718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67F15F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Pessoas jurídicas ou coletivos/grupos compostos por mais de 50% de mulheres</w:t>
            </w:r>
          </w:p>
        </w:tc>
        <w:tc>
          <w:tcPr>
            <w:tcW w:w="172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A3BDE0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  <w:p w14:paraId="4EB81796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  <w:p w14:paraId="076DADD6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5</w:t>
            </w:r>
          </w:p>
        </w:tc>
      </w:tr>
      <w:tr w:rsidR="009575EB" w:rsidRPr="00B42B00" w14:paraId="3B4000AC" w14:textId="77777777" w:rsidTr="00DB4E5F">
        <w:trPr>
          <w:trHeight w:val="300"/>
        </w:trPr>
        <w:tc>
          <w:tcPr>
            <w:tcW w:w="1555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4FB1CE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L</w:t>
            </w:r>
          </w:p>
        </w:tc>
        <w:tc>
          <w:tcPr>
            <w:tcW w:w="1718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64CC34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hAnsi="Times New Roman" w:cs="Times New Roman"/>
                <w:sz w:val="24"/>
                <w:szCs w:val="24"/>
              </w:rPr>
              <w:t>Pessoas jurídicas sediadas na zona rural.</w:t>
            </w:r>
          </w:p>
        </w:tc>
        <w:tc>
          <w:tcPr>
            <w:tcW w:w="172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FAD2B6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  <w:p w14:paraId="63728408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5</w:t>
            </w:r>
          </w:p>
        </w:tc>
      </w:tr>
      <w:tr w:rsidR="009575EB" w:rsidRPr="00B42B00" w14:paraId="182D89F1" w14:textId="77777777" w:rsidTr="00DB4E5F">
        <w:trPr>
          <w:trHeight w:val="300"/>
        </w:trPr>
        <w:tc>
          <w:tcPr>
            <w:tcW w:w="1555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669131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  <w:p w14:paraId="76DCBBF2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  <w:p w14:paraId="0D232722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t>M</w:t>
            </w:r>
          </w:p>
        </w:tc>
        <w:tc>
          <w:tcPr>
            <w:tcW w:w="1718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A0EC57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hAnsi="Times New Roman" w:cs="Times New Roman"/>
                <w:sz w:val="24"/>
                <w:szCs w:val="24"/>
              </w:rPr>
              <w:t>Pessoas jurídicas ou coletivos/grupos com notória atuação em temáticas relacionadas a: pessoas negras, indígenas, pessoas com deficiência, mulheres, LGBTQIAP+, idosos, crianças, e demais grupos em situação de vulnerabilidade econômica e/ou social</w:t>
            </w:r>
          </w:p>
        </w:tc>
        <w:tc>
          <w:tcPr>
            <w:tcW w:w="172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9786CA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  <w:p w14:paraId="001AF4A3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  <w:p w14:paraId="2527D16E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  <w:p w14:paraId="039A35FE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  <w:p w14:paraId="4E1608A5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  <w:p w14:paraId="3E5684B3" w14:textId="77777777" w:rsidR="009575EB" w:rsidRPr="00B42B00" w:rsidRDefault="009575EB" w:rsidP="00DB4E5F">
            <w:pPr>
              <w:spacing w:after="0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5</w:t>
            </w:r>
          </w:p>
        </w:tc>
      </w:tr>
      <w:tr w:rsidR="009575EB" w:rsidRPr="00B42B00" w14:paraId="0280F1E5" w14:textId="77777777" w:rsidTr="00DB4E5F">
        <w:trPr>
          <w:trHeight w:val="420"/>
        </w:trPr>
        <w:tc>
          <w:tcPr>
            <w:tcW w:w="3273" w:type="pct"/>
            <w:gridSpan w:val="2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119DE5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</w:rPr>
              <w:lastRenderedPageBreak/>
              <w:t>PONTUAÇÃO EXTRA TOTAL</w:t>
            </w:r>
          </w:p>
        </w:tc>
        <w:tc>
          <w:tcPr>
            <w:tcW w:w="1727" w:type="pct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E32EA4" w14:textId="77777777" w:rsidR="009575EB" w:rsidRPr="00B42B00" w:rsidRDefault="009575EB" w:rsidP="00DB4E5F">
            <w:pPr>
              <w:shd w:val="clear" w:color="auto" w:fill="FFFFFF" w:themeFill="background1"/>
              <w:spacing w:before="240" w:after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2B00">
              <w:rPr>
                <w:rFonts w:ascii="Times New Roman" w:eastAsia="Arial" w:hAnsi="Times New Roman" w:cs="Times New Roman"/>
                <w:sz w:val="24"/>
                <w:szCs w:val="24"/>
              </w:rPr>
              <w:t>20 PONTOS</w:t>
            </w:r>
            <w:bookmarkStart w:id="1" w:name="_GoBack"/>
            <w:bookmarkEnd w:id="1"/>
          </w:p>
        </w:tc>
      </w:tr>
    </w:tbl>
    <w:p w14:paraId="27CC8707" w14:textId="77777777" w:rsidR="009575EB" w:rsidRPr="00B42B00" w:rsidRDefault="009575EB" w:rsidP="009575EB">
      <w:pPr>
        <w:spacing w:before="120" w:after="120" w:line="276" w:lineRule="auto"/>
        <w:ind w:right="120"/>
        <w:jc w:val="both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14:paraId="6C64F128" w14:textId="77777777" w:rsidR="009575EB" w:rsidRPr="00B42B00" w:rsidRDefault="009575EB" w:rsidP="00ED41F5">
      <w:pPr>
        <w:pStyle w:val="PargrafodaLista"/>
        <w:numPr>
          <w:ilvl w:val="0"/>
          <w:numId w:val="15"/>
        </w:numPr>
        <w:spacing w:before="120" w:after="120" w:line="360" w:lineRule="auto"/>
        <w:ind w:right="120"/>
        <w:jc w:val="both"/>
        <w:rPr>
          <w:rFonts w:ascii="Times New Roman" w:eastAsia="Arial" w:hAnsi="Times New Roman" w:cs="Times New Roman"/>
          <w:sz w:val="24"/>
          <w:szCs w:val="24"/>
        </w:rPr>
      </w:pPr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A pontuação final de cada candidatura será,</w:t>
      </w:r>
      <w:r w:rsidRPr="00B42B00">
        <w:rPr>
          <w:rFonts w:ascii="Times New Roman" w:eastAsia="Arial" w:hAnsi="Times New Roman" w:cs="Times New Roman"/>
          <w:color w:val="FF0000"/>
          <w:sz w:val="24"/>
          <w:szCs w:val="24"/>
        </w:rPr>
        <w:t xml:space="preserve"> </w:t>
      </w:r>
      <w:r w:rsidRPr="00B42B00">
        <w:rPr>
          <w:rFonts w:ascii="Times New Roman" w:eastAsia="Arial" w:hAnsi="Times New Roman" w:cs="Times New Roman"/>
          <w:sz w:val="24"/>
          <w:szCs w:val="24"/>
        </w:rPr>
        <w:t xml:space="preserve">POR MÉDIA DAS NOTAS ATRIBUÍDAS INDIVIDUALMENTE POR CADA PARECERISTA. </w:t>
      </w:r>
    </w:p>
    <w:p w14:paraId="778485A9" w14:textId="77777777" w:rsidR="009575EB" w:rsidRPr="00B42B00" w:rsidRDefault="009575EB" w:rsidP="00ED41F5">
      <w:pPr>
        <w:pStyle w:val="PargrafodaLista"/>
        <w:numPr>
          <w:ilvl w:val="0"/>
          <w:numId w:val="16"/>
        </w:numPr>
        <w:spacing w:before="120" w:after="120" w:line="360" w:lineRule="auto"/>
        <w:ind w:right="120"/>
        <w:jc w:val="both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Os critérios gerais são </w:t>
      </w:r>
      <w:r w:rsidRPr="00B42B00"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eliminatórios</w:t>
      </w:r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, de modo que, o agente cultural que receber pontuação 0 em algum dos critérios será desclassificado do Edital.</w:t>
      </w:r>
    </w:p>
    <w:p w14:paraId="3208A798" w14:textId="77777777" w:rsidR="009575EB" w:rsidRPr="00B42B00" w:rsidRDefault="009575EB" w:rsidP="00ED41F5">
      <w:pPr>
        <w:pStyle w:val="PargrafodaLista"/>
        <w:numPr>
          <w:ilvl w:val="0"/>
          <w:numId w:val="17"/>
        </w:numPr>
        <w:spacing w:after="0" w:line="360" w:lineRule="auto"/>
        <w:jc w:val="both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Os bônus de pontuação são cumulativos e não constituem critérios obrigatórios, de modo que a pontuação 0 em algum dos critérios não desclassifica o agente cultural.</w:t>
      </w:r>
    </w:p>
    <w:p w14:paraId="11124E29" w14:textId="77777777" w:rsidR="009575EB" w:rsidRPr="00B42B00" w:rsidRDefault="009575EB" w:rsidP="00ED41F5">
      <w:pPr>
        <w:pStyle w:val="PargrafodaLista"/>
        <w:numPr>
          <w:ilvl w:val="0"/>
          <w:numId w:val="17"/>
        </w:numPr>
        <w:spacing w:after="0" w:line="360" w:lineRule="auto"/>
        <w:jc w:val="both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Em caso de empate, serão utilizados para fins de classificação a maior nota nos critérios de acordo com a ordem abaixo definida: A, C B, D, respectivamente.   </w:t>
      </w:r>
    </w:p>
    <w:p w14:paraId="064D2981" w14:textId="77777777" w:rsidR="009575EB" w:rsidRPr="00B42B00" w:rsidRDefault="009575EB" w:rsidP="00ED41F5">
      <w:pPr>
        <w:pStyle w:val="PargrafodaLista"/>
        <w:numPr>
          <w:ilvl w:val="0"/>
          <w:numId w:val="17"/>
        </w:numPr>
        <w:spacing w:after="0" w:line="360" w:lineRule="auto"/>
        <w:jc w:val="both"/>
        <w:rPr>
          <w:rFonts w:ascii="Times New Roman" w:eastAsia="Arial" w:hAnsi="Times New Roman" w:cs="Times New Roman"/>
          <w:sz w:val="24"/>
          <w:szCs w:val="24"/>
        </w:rPr>
      </w:pPr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Caso nenhum dos </w:t>
      </w:r>
      <w:proofErr w:type="spellStart"/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critérios</w:t>
      </w:r>
      <w:proofErr w:type="spellEnd"/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acima elencados seja capaz de promover o desempate serão adotados </w:t>
      </w:r>
      <w:proofErr w:type="spellStart"/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critérios</w:t>
      </w:r>
      <w:proofErr w:type="spellEnd"/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de desempate na ordem a seguir: </w:t>
      </w:r>
      <w:r w:rsidRPr="00B42B00">
        <w:rPr>
          <w:rFonts w:ascii="Times New Roman" w:eastAsia="Arial" w:hAnsi="Times New Roman" w:cs="Times New Roman"/>
          <w:sz w:val="24"/>
          <w:szCs w:val="24"/>
        </w:rPr>
        <w:t>AGENTE CULTURAL COM MAIOR IDADE, SORTEIO.</w:t>
      </w:r>
    </w:p>
    <w:p w14:paraId="593DEC97" w14:textId="77777777" w:rsidR="009575EB" w:rsidRPr="00B42B00" w:rsidRDefault="009575EB" w:rsidP="00ED41F5">
      <w:pPr>
        <w:pStyle w:val="PargrafodaLista"/>
        <w:numPr>
          <w:ilvl w:val="0"/>
          <w:numId w:val="17"/>
        </w:numPr>
        <w:spacing w:after="0" w:line="360" w:lineRule="auto"/>
        <w:jc w:val="both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Serão considerados aptos os agentes culturais que receberem nota final igual ou superior a </w:t>
      </w:r>
      <w:r w:rsidRPr="00B42B00">
        <w:rPr>
          <w:rFonts w:ascii="Times New Roman" w:eastAsia="Arial" w:hAnsi="Times New Roman" w:cs="Times New Roman"/>
          <w:b/>
          <w:color w:val="000000" w:themeColor="text1"/>
          <w:sz w:val="24"/>
          <w:szCs w:val="24"/>
        </w:rPr>
        <w:t>30 pontos.</w:t>
      </w:r>
    </w:p>
    <w:p w14:paraId="37AA3592" w14:textId="77777777" w:rsidR="009575EB" w:rsidRPr="00B42B00" w:rsidRDefault="009575EB" w:rsidP="00ED41F5">
      <w:pPr>
        <w:pStyle w:val="PargrafodaLista"/>
        <w:numPr>
          <w:ilvl w:val="0"/>
          <w:numId w:val="17"/>
        </w:numPr>
        <w:spacing w:after="0" w:line="360" w:lineRule="auto"/>
        <w:rPr>
          <w:rFonts w:ascii="Times New Roman" w:eastAsia="Arial" w:hAnsi="Times New Roman" w:cs="Times New Roman"/>
          <w:sz w:val="24"/>
          <w:szCs w:val="24"/>
        </w:rPr>
      </w:pPr>
      <w:r w:rsidRPr="00B42B00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A falsidade de informações acarretará desclassificação, podendo ensejar, ainda, a aplicação de sanções administrativas ou criminais.</w:t>
      </w:r>
      <w:r w:rsidRPr="00B42B00">
        <w:rPr>
          <w:rFonts w:ascii="Times New Roman" w:hAnsi="Times New Roman" w:cs="Times New Roman"/>
          <w:sz w:val="24"/>
          <w:szCs w:val="24"/>
        </w:rPr>
        <w:br/>
      </w:r>
    </w:p>
    <w:p w14:paraId="17D5FE47" w14:textId="77777777" w:rsidR="009575EB" w:rsidRPr="00B42B00" w:rsidRDefault="009575EB" w:rsidP="009575EB">
      <w:pPr>
        <w:rPr>
          <w:rFonts w:ascii="Times New Roman" w:hAnsi="Times New Roman" w:cs="Times New Roman"/>
          <w:sz w:val="24"/>
          <w:szCs w:val="24"/>
        </w:rPr>
      </w:pPr>
    </w:p>
    <w:p w14:paraId="0788B447" w14:textId="77777777" w:rsidR="009575EB" w:rsidRPr="00B42B00" w:rsidRDefault="009575EB" w:rsidP="009575EB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D7D91A5" w14:textId="77777777" w:rsidR="002F1B2D" w:rsidRPr="00932DAD" w:rsidRDefault="002F1B2D" w:rsidP="002F1B2D">
      <w:pPr>
        <w:spacing w:before="240" w:after="24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sectPr w:rsidR="002F1B2D" w:rsidRPr="00932DAD" w:rsidSect="00E04A94">
      <w:headerReference w:type="default" r:id="rId12"/>
      <w:footerReference w:type="default" r:id="rId13"/>
      <w:pgSz w:w="11906" w:h="16838"/>
      <w:pgMar w:top="851" w:right="720" w:bottom="720" w:left="720" w:header="680" w:footer="68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71430D" w14:textId="77777777" w:rsidR="00F00F9E" w:rsidRDefault="00F00F9E" w:rsidP="008B02BF">
      <w:pPr>
        <w:spacing w:after="0" w:line="240" w:lineRule="auto"/>
      </w:pPr>
      <w:r>
        <w:separator/>
      </w:r>
    </w:p>
  </w:endnote>
  <w:endnote w:type="continuationSeparator" w:id="0">
    <w:p w14:paraId="53E40953" w14:textId="77777777" w:rsidR="00F00F9E" w:rsidRDefault="00F00F9E" w:rsidP="008B02BF">
      <w:pPr>
        <w:spacing w:after="0" w:line="240" w:lineRule="auto"/>
      </w:pPr>
      <w:r>
        <w:continuationSeparator/>
      </w:r>
    </w:p>
  </w:endnote>
  <w:endnote w:type="continuationNotice" w:id="1">
    <w:p w14:paraId="27B41A9F" w14:textId="77777777" w:rsidR="00F00F9E" w:rsidRDefault="00F00F9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6F206D11-471E-475F-A43A-ED011D84B30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9E142E35-33B1-4B4C-95B3-B79E09472689}"/>
    <w:embedBold r:id="rId3" w:fontKey="{C1D22D67-8749-48D9-BFFC-B576EB79C13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066E41BB-38F9-4247-B59A-10061A707B73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D14CFBE9-BA4E-482C-ACB1-3350A74B17AC}"/>
    <w:embedItalic r:id="rId6" w:fontKey="{14ECAC90-D705-4B3D-9988-B4F814D108C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163ACC" w14:textId="62703151" w:rsidR="00080CCC" w:rsidRDefault="00080CCC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1791064356" name="Imagem 17910643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080CCC" w:rsidRPr="00467AB7" w:rsidRDefault="00080CCC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C45E09" w14:textId="77777777" w:rsidR="00F00F9E" w:rsidRDefault="00F00F9E" w:rsidP="008B02BF">
      <w:pPr>
        <w:spacing w:after="0" w:line="240" w:lineRule="auto"/>
      </w:pPr>
      <w:r>
        <w:separator/>
      </w:r>
    </w:p>
  </w:footnote>
  <w:footnote w:type="continuationSeparator" w:id="0">
    <w:p w14:paraId="3713EE2B" w14:textId="77777777" w:rsidR="00F00F9E" w:rsidRDefault="00F00F9E" w:rsidP="008B02BF">
      <w:pPr>
        <w:spacing w:after="0" w:line="240" w:lineRule="auto"/>
      </w:pPr>
      <w:r>
        <w:continuationSeparator/>
      </w:r>
    </w:p>
  </w:footnote>
  <w:footnote w:type="continuationNotice" w:id="1">
    <w:p w14:paraId="52F83C0F" w14:textId="77777777" w:rsidR="00F00F9E" w:rsidRDefault="00F00F9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C09903" w14:textId="77777777" w:rsidR="00080CCC" w:rsidRPr="007A5E1D" w:rsidRDefault="00080CCC" w:rsidP="00932DAD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7456" behindDoc="1" locked="0" layoutInCell="1" allowOverlap="1" wp14:anchorId="11BAFE8E" wp14:editId="4DC447BB">
          <wp:simplePos x="0" y="0"/>
          <wp:positionH relativeFrom="column">
            <wp:posOffset>1581150</wp:posOffset>
          </wp:positionH>
          <wp:positionV relativeFrom="paragraph">
            <wp:posOffset>-37465</wp:posOffset>
          </wp:positionV>
          <wp:extent cx="4314825" cy="514985"/>
          <wp:effectExtent l="0" t="0" r="9525" b="0"/>
          <wp:wrapTight wrapText="bothSides">
            <wp:wrapPolygon edited="0">
              <wp:start x="0" y="0"/>
              <wp:lineTo x="0" y="20774"/>
              <wp:lineTo x="21552" y="20774"/>
              <wp:lineTo x="21552" y="0"/>
              <wp:lineTo x="0" y="0"/>
            </wp:wrapPolygon>
          </wp:wrapTight>
          <wp:docPr id="881077802" name="Imagem 8810778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4825" cy="514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1" locked="0" layoutInCell="1" allowOverlap="1" wp14:anchorId="7E00A8F9" wp14:editId="7A5F42B4">
          <wp:simplePos x="0" y="0"/>
          <wp:positionH relativeFrom="column">
            <wp:posOffset>152128</wp:posOffset>
          </wp:positionH>
          <wp:positionV relativeFrom="paragraph">
            <wp:posOffset>-80645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651122668" name="Imagem 6511226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F19ECA" w14:textId="49059ACD" w:rsidR="00080CCC" w:rsidRDefault="00080CCC" w:rsidP="00932DAD">
    <w:pPr>
      <w:pStyle w:val="Cabealho"/>
    </w:pPr>
  </w:p>
  <w:p w14:paraId="0BAB7C6C" w14:textId="77777777" w:rsidR="00080CCC" w:rsidRDefault="00080CCC" w:rsidP="00932DAD">
    <w:pPr>
      <w:pStyle w:val="Cabealho"/>
    </w:pPr>
  </w:p>
  <w:p w14:paraId="05403ADB" w14:textId="77777777" w:rsidR="00080CCC" w:rsidRPr="00932DAD" w:rsidRDefault="00080CCC" w:rsidP="00932DA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5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3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14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5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2"/>
  </w:num>
  <w:num w:numId="3">
    <w:abstractNumId w:val="3"/>
  </w:num>
  <w:num w:numId="4">
    <w:abstractNumId w:val="4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8"/>
  </w:num>
  <w:num w:numId="9">
    <w:abstractNumId w:val="11"/>
  </w:num>
  <w:num w:numId="10">
    <w:abstractNumId w:val="10"/>
  </w:num>
  <w:num w:numId="11">
    <w:abstractNumId w:val="14"/>
  </w:num>
  <w:num w:numId="12">
    <w:abstractNumId w:val="5"/>
  </w:num>
  <w:num w:numId="13">
    <w:abstractNumId w:val="16"/>
  </w:num>
  <w:num w:numId="14">
    <w:abstractNumId w:val="9"/>
  </w:num>
  <w:num w:numId="15">
    <w:abstractNumId w:val="0"/>
  </w:num>
  <w:num w:numId="16">
    <w:abstractNumId w:val="15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01BD"/>
    <w:rsid w:val="00001EA4"/>
    <w:rsid w:val="00004982"/>
    <w:rsid w:val="000409D2"/>
    <w:rsid w:val="00043341"/>
    <w:rsid w:val="00061C81"/>
    <w:rsid w:val="00066497"/>
    <w:rsid w:val="00080CCC"/>
    <w:rsid w:val="00094FB7"/>
    <w:rsid w:val="000A0739"/>
    <w:rsid w:val="000D0FD4"/>
    <w:rsid w:val="000D393B"/>
    <w:rsid w:val="000E0136"/>
    <w:rsid w:val="000E3096"/>
    <w:rsid w:val="000E4C64"/>
    <w:rsid w:val="000F03D1"/>
    <w:rsid w:val="000F14CD"/>
    <w:rsid w:val="001005A4"/>
    <w:rsid w:val="001028D1"/>
    <w:rsid w:val="00116544"/>
    <w:rsid w:val="001231AB"/>
    <w:rsid w:val="00145E03"/>
    <w:rsid w:val="00153236"/>
    <w:rsid w:val="00194DE0"/>
    <w:rsid w:val="001B3203"/>
    <w:rsid w:val="0021783E"/>
    <w:rsid w:val="002464B7"/>
    <w:rsid w:val="00251338"/>
    <w:rsid w:val="002548E1"/>
    <w:rsid w:val="0026008C"/>
    <w:rsid w:val="00263F6F"/>
    <w:rsid w:val="00266494"/>
    <w:rsid w:val="00270C2F"/>
    <w:rsid w:val="002904E5"/>
    <w:rsid w:val="00292E77"/>
    <w:rsid w:val="002A1C85"/>
    <w:rsid w:val="002A544A"/>
    <w:rsid w:val="002B7676"/>
    <w:rsid w:val="002C4D16"/>
    <w:rsid w:val="002E4663"/>
    <w:rsid w:val="002F1B2D"/>
    <w:rsid w:val="002F2C07"/>
    <w:rsid w:val="003056AA"/>
    <w:rsid w:val="003B6168"/>
    <w:rsid w:val="003C0279"/>
    <w:rsid w:val="003F1852"/>
    <w:rsid w:val="003F2B3D"/>
    <w:rsid w:val="00400415"/>
    <w:rsid w:val="00407F6E"/>
    <w:rsid w:val="00411146"/>
    <w:rsid w:val="004558E0"/>
    <w:rsid w:val="00467AB7"/>
    <w:rsid w:val="00474A24"/>
    <w:rsid w:val="004759D5"/>
    <w:rsid w:val="004814DA"/>
    <w:rsid w:val="00493557"/>
    <w:rsid w:val="00494FBB"/>
    <w:rsid w:val="004F13F5"/>
    <w:rsid w:val="004F2794"/>
    <w:rsid w:val="00503BA7"/>
    <w:rsid w:val="005051B6"/>
    <w:rsid w:val="00524F21"/>
    <w:rsid w:val="0054495A"/>
    <w:rsid w:val="00560C39"/>
    <w:rsid w:val="00571DC9"/>
    <w:rsid w:val="00580059"/>
    <w:rsid w:val="005854D5"/>
    <w:rsid w:val="005C627A"/>
    <w:rsid w:val="005C74F1"/>
    <w:rsid w:val="005D55AC"/>
    <w:rsid w:val="005F3227"/>
    <w:rsid w:val="005F5C8D"/>
    <w:rsid w:val="006022ED"/>
    <w:rsid w:val="00605094"/>
    <w:rsid w:val="00620B1A"/>
    <w:rsid w:val="00677A03"/>
    <w:rsid w:val="0069359F"/>
    <w:rsid w:val="006A579F"/>
    <w:rsid w:val="006B0348"/>
    <w:rsid w:val="006B15F1"/>
    <w:rsid w:val="006C1648"/>
    <w:rsid w:val="006D7C99"/>
    <w:rsid w:val="006E0ED0"/>
    <w:rsid w:val="006F4286"/>
    <w:rsid w:val="00754BE9"/>
    <w:rsid w:val="0076572E"/>
    <w:rsid w:val="00787417"/>
    <w:rsid w:val="0078796F"/>
    <w:rsid w:val="007A5E1D"/>
    <w:rsid w:val="007C2622"/>
    <w:rsid w:val="007C5CB4"/>
    <w:rsid w:val="007C7FB7"/>
    <w:rsid w:val="007D6272"/>
    <w:rsid w:val="007E0141"/>
    <w:rsid w:val="00806B07"/>
    <w:rsid w:val="008101B1"/>
    <w:rsid w:val="008213A9"/>
    <w:rsid w:val="00825602"/>
    <w:rsid w:val="00827BF2"/>
    <w:rsid w:val="008327A0"/>
    <w:rsid w:val="008346C3"/>
    <w:rsid w:val="008459AF"/>
    <w:rsid w:val="00861A1C"/>
    <w:rsid w:val="008674B3"/>
    <w:rsid w:val="00883648"/>
    <w:rsid w:val="00885980"/>
    <w:rsid w:val="00891B96"/>
    <w:rsid w:val="00895353"/>
    <w:rsid w:val="008B02BF"/>
    <w:rsid w:val="008B1D85"/>
    <w:rsid w:val="008C01EA"/>
    <w:rsid w:val="008C1984"/>
    <w:rsid w:val="008D20E2"/>
    <w:rsid w:val="00932DAD"/>
    <w:rsid w:val="00942BF0"/>
    <w:rsid w:val="00945733"/>
    <w:rsid w:val="009575EB"/>
    <w:rsid w:val="009C2D91"/>
    <w:rsid w:val="009D2AFD"/>
    <w:rsid w:val="009D61FB"/>
    <w:rsid w:val="009D7268"/>
    <w:rsid w:val="009E1170"/>
    <w:rsid w:val="009F521C"/>
    <w:rsid w:val="00A03376"/>
    <w:rsid w:val="00A078AA"/>
    <w:rsid w:val="00A12402"/>
    <w:rsid w:val="00A71138"/>
    <w:rsid w:val="00A81D70"/>
    <w:rsid w:val="00A92AE3"/>
    <w:rsid w:val="00A94DFD"/>
    <w:rsid w:val="00A9617E"/>
    <w:rsid w:val="00A96796"/>
    <w:rsid w:val="00AB2246"/>
    <w:rsid w:val="00AD6C1C"/>
    <w:rsid w:val="00AE03ED"/>
    <w:rsid w:val="00AE335E"/>
    <w:rsid w:val="00B34A56"/>
    <w:rsid w:val="00B4047C"/>
    <w:rsid w:val="00B6758A"/>
    <w:rsid w:val="00B678A8"/>
    <w:rsid w:val="00B828E2"/>
    <w:rsid w:val="00B85E9B"/>
    <w:rsid w:val="00B96DC8"/>
    <w:rsid w:val="00BA5771"/>
    <w:rsid w:val="00BB5ADD"/>
    <w:rsid w:val="00BC6185"/>
    <w:rsid w:val="00BD5438"/>
    <w:rsid w:val="00BF6D15"/>
    <w:rsid w:val="00C04ED6"/>
    <w:rsid w:val="00C12B04"/>
    <w:rsid w:val="00C1404D"/>
    <w:rsid w:val="00C201BD"/>
    <w:rsid w:val="00C36B38"/>
    <w:rsid w:val="00C915B5"/>
    <w:rsid w:val="00CA6B74"/>
    <w:rsid w:val="00CA79FE"/>
    <w:rsid w:val="00CA7F76"/>
    <w:rsid w:val="00CC2A1B"/>
    <w:rsid w:val="00CC6149"/>
    <w:rsid w:val="00CE381D"/>
    <w:rsid w:val="00CE610E"/>
    <w:rsid w:val="00CF1FE6"/>
    <w:rsid w:val="00CF6719"/>
    <w:rsid w:val="00CF72D0"/>
    <w:rsid w:val="00D40EE6"/>
    <w:rsid w:val="00D4438D"/>
    <w:rsid w:val="00D4613E"/>
    <w:rsid w:val="00D47036"/>
    <w:rsid w:val="00D53260"/>
    <w:rsid w:val="00D64F2D"/>
    <w:rsid w:val="00D70490"/>
    <w:rsid w:val="00D769D2"/>
    <w:rsid w:val="00D840C2"/>
    <w:rsid w:val="00DD6C55"/>
    <w:rsid w:val="00E04764"/>
    <w:rsid w:val="00E04A94"/>
    <w:rsid w:val="00E105F7"/>
    <w:rsid w:val="00E3534E"/>
    <w:rsid w:val="00E36D98"/>
    <w:rsid w:val="00E439C1"/>
    <w:rsid w:val="00E628C5"/>
    <w:rsid w:val="00E91EA1"/>
    <w:rsid w:val="00E977E2"/>
    <w:rsid w:val="00EA20F3"/>
    <w:rsid w:val="00EB67B0"/>
    <w:rsid w:val="00EC0CDE"/>
    <w:rsid w:val="00EC20EE"/>
    <w:rsid w:val="00ED1D2F"/>
    <w:rsid w:val="00ED41F5"/>
    <w:rsid w:val="00EE39BA"/>
    <w:rsid w:val="00F00F9E"/>
    <w:rsid w:val="00F37F83"/>
    <w:rsid w:val="00F4190E"/>
    <w:rsid w:val="00F50853"/>
    <w:rsid w:val="00F73676"/>
    <w:rsid w:val="00F87AB5"/>
    <w:rsid w:val="00FA1D4F"/>
    <w:rsid w:val="00FB2AB7"/>
    <w:rsid w:val="00FB6682"/>
    <w:rsid w:val="00FD27AE"/>
    <w:rsid w:val="00FD2F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4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060D45D3-81EA-440B-8884-8F9D383B53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3</Pages>
  <Words>509</Words>
  <Characters>2754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Alcimar</cp:lastModifiedBy>
  <cp:revision>69</cp:revision>
  <cp:lastPrinted>2024-10-21T16:34:00Z</cp:lastPrinted>
  <dcterms:created xsi:type="dcterms:W3CDTF">2024-10-15T18:18:00Z</dcterms:created>
  <dcterms:modified xsi:type="dcterms:W3CDTF">2024-10-24T03:04:00Z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