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A4BD7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ANEXO I</w:t>
      </w:r>
    </w:p>
    <w:p w14:paraId="427C718A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8D54" w14:textId="77777777" w:rsidR="00F06240" w:rsidRPr="00262843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5166B352" w14:textId="77777777" w:rsidR="00F06240" w:rsidRPr="00EB0E0C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E0C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6BFA2887" w14:textId="77777777" w:rsidR="00F06240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p w14:paraId="76F1B7C7" w14:textId="77777777" w:rsidR="00F06240" w:rsidRPr="00262843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1. RECURSOS DO EDITAL</w:t>
      </w:r>
    </w:p>
    <w:p w14:paraId="32244D7F" w14:textId="77777777" w:rsidR="00F06240" w:rsidRDefault="00F06240" w:rsidP="00F06240">
      <w:pPr>
        <w:pStyle w:val="NormalWeb"/>
        <w:spacing w:before="240" w:beforeAutospacing="0" w:after="120" w:afterAutospacing="0"/>
        <w:jc w:val="both"/>
        <w:rPr>
          <w:b/>
          <w:color w:val="000000"/>
        </w:rPr>
      </w:pPr>
      <w:r w:rsidRPr="00262843">
        <w:rPr>
          <w:color w:val="000000"/>
        </w:rPr>
        <w:t xml:space="preserve">O presente edital possui valor total de R$ </w:t>
      </w:r>
      <w:r w:rsidRPr="00315A0C">
        <w:rPr>
          <w:b/>
          <w:color w:val="000000" w:themeColor="text1"/>
        </w:rPr>
        <w:t>R$ 223.192,09</w:t>
      </w:r>
      <w:r w:rsidRPr="00315A0C">
        <w:rPr>
          <w:color w:val="000000" w:themeColor="text1"/>
        </w:rPr>
        <w:t xml:space="preserve"> (duzentos e vinte e três mil reais, cento e noventa e dois reais e nove centavos</w:t>
      </w:r>
      <w:r>
        <w:rPr>
          <w:color w:val="000000" w:themeColor="text1"/>
        </w:rPr>
        <w:t>.</w:t>
      </w:r>
      <w:r w:rsidRPr="00262843">
        <w:rPr>
          <w:b/>
          <w:color w:val="000000"/>
        </w:rPr>
        <w:t xml:space="preserve"> </w:t>
      </w:r>
    </w:p>
    <w:p w14:paraId="35BDD2E2" w14:textId="77777777" w:rsidR="00F06240" w:rsidRPr="00262843" w:rsidRDefault="00F06240" w:rsidP="00F06240">
      <w:pPr>
        <w:pStyle w:val="NormalWeb"/>
        <w:spacing w:before="24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2. QUEM PODE PARTICIPAR</w:t>
      </w:r>
    </w:p>
    <w:p w14:paraId="4E500875" w14:textId="77777777" w:rsidR="00F06240" w:rsidRPr="00262843" w:rsidRDefault="00F06240" w:rsidP="00F06240">
      <w:pPr>
        <w:pStyle w:val="NormalWeb"/>
        <w:spacing w:before="0" w:beforeAutospacing="0" w:after="120" w:afterAutospacing="0"/>
        <w:jc w:val="both"/>
        <w:rPr>
          <w:color w:val="000000"/>
        </w:rPr>
      </w:pPr>
      <w:r w:rsidRPr="00262843">
        <w:rPr>
          <w:color w:val="000000"/>
        </w:rPr>
        <w:t xml:space="preserve">Podem participar deste Edital pessoas físicas, </w:t>
      </w:r>
      <w:r>
        <w:rPr>
          <w:color w:val="000000"/>
        </w:rPr>
        <w:t xml:space="preserve">MEI, </w:t>
      </w:r>
      <w:r w:rsidRPr="00262843">
        <w:rPr>
          <w:color w:val="000000"/>
        </w:rPr>
        <w:t xml:space="preserve">pessoas jurídicas, ou coletivos sem CNPJ atuantes em qualquer área da cultura, que possua uma trajetória cultural de pelo menos 03 (três) </w:t>
      </w:r>
      <w:r>
        <w:rPr>
          <w:color w:val="000000"/>
        </w:rPr>
        <w:t xml:space="preserve">anos </w:t>
      </w:r>
      <w:r w:rsidRPr="00262843">
        <w:rPr>
          <w:color w:val="000000"/>
        </w:rPr>
        <w:t>e reside no município de Caxias/MA por igual período.</w:t>
      </w:r>
    </w:p>
    <w:p w14:paraId="6F6160F8" w14:textId="77777777" w:rsidR="00F06240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3. DISTRIBUIÇÃO DE VAGAS E VALORES</w:t>
      </w:r>
    </w:p>
    <w:p w14:paraId="05D1FC97" w14:textId="77777777" w:rsidR="00F06240" w:rsidRPr="00262843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2545"/>
        <w:gridCol w:w="1560"/>
        <w:gridCol w:w="1133"/>
        <w:gridCol w:w="1133"/>
        <w:gridCol w:w="917"/>
        <w:gridCol w:w="1256"/>
        <w:gridCol w:w="1192"/>
      </w:tblGrid>
      <w:tr w:rsidR="00F06240" w:rsidRPr="003B1E1A" w14:paraId="2DD71938" w14:textId="77777777" w:rsidTr="00CE5864">
        <w:trPr>
          <w:jc w:val="center"/>
        </w:trPr>
        <w:tc>
          <w:tcPr>
            <w:tcW w:w="1307" w:type="pct"/>
            <w:shd w:val="clear" w:color="auto" w:fill="F2F2F2" w:themeFill="background1" w:themeFillShade="F2"/>
            <w:vAlign w:val="center"/>
          </w:tcPr>
          <w:p w14:paraId="63D3CEF2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CATEGORIA</w:t>
            </w:r>
          </w:p>
        </w:tc>
        <w:tc>
          <w:tcPr>
            <w:tcW w:w="801" w:type="pct"/>
            <w:shd w:val="clear" w:color="auto" w:fill="F2F2F2" w:themeFill="background1" w:themeFillShade="F2"/>
            <w:vAlign w:val="center"/>
          </w:tcPr>
          <w:p w14:paraId="4FB70C8E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VAGAS AMPLA CONCORRÊNCIA</w:t>
            </w:r>
          </w:p>
        </w:tc>
        <w:tc>
          <w:tcPr>
            <w:tcW w:w="582" w:type="pct"/>
            <w:shd w:val="clear" w:color="auto" w:fill="F2F2F2" w:themeFill="background1" w:themeFillShade="F2"/>
            <w:vAlign w:val="center"/>
          </w:tcPr>
          <w:p w14:paraId="3C6979FB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COTAS PESSOAS NEGRAS</w:t>
            </w:r>
          </w:p>
        </w:tc>
        <w:tc>
          <w:tcPr>
            <w:tcW w:w="582" w:type="pct"/>
            <w:shd w:val="clear" w:color="auto" w:fill="F2F2F2" w:themeFill="background1" w:themeFillShade="F2"/>
            <w:vAlign w:val="center"/>
          </w:tcPr>
          <w:p w14:paraId="35795638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COTAS PESSOAS INDÍGENAS</w:t>
            </w:r>
          </w:p>
        </w:tc>
        <w:tc>
          <w:tcPr>
            <w:tcW w:w="471" w:type="pct"/>
            <w:shd w:val="clear" w:color="auto" w:fill="F2F2F2" w:themeFill="background1" w:themeFillShade="F2"/>
            <w:vAlign w:val="center"/>
          </w:tcPr>
          <w:p w14:paraId="0AED797D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TOTAL DE VAGAS</w:t>
            </w:r>
          </w:p>
        </w:tc>
        <w:tc>
          <w:tcPr>
            <w:tcW w:w="645" w:type="pct"/>
            <w:shd w:val="clear" w:color="auto" w:fill="F2F2F2" w:themeFill="background1" w:themeFillShade="F2"/>
            <w:vAlign w:val="center"/>
          </w:tcPr>
          <w:p w14:paraId="535A6D67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VALOR DO PRÊMIO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F23DCB6" w14:textId="77777777" w:rsidR="00F06240" w:rsidRPr="00EB0E0C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E0C">
              <w:rPr>
                <w:rFonts w:ascii="Times New Roman" w:hAnsi="Times New Roman" w:cs="Times New Roman"/>
                <w:b/>
                <w:sz w:val="16"/>
                <w:szCs w:val="16"/>
              </w:rPr>
              <w:t>VALOR TOTAL</w:t>
            </w:r>
          </w:p>
        </w:tc>
      </w:tr>
      <w:tr w:rsidR="00F06240" w:rsidRPr="003B1E1A" w14:paraId="0A1C043E" w14:textId="77777777" w:rsidTr="00CE5864">
        <w:trPr>
          <w:jc w:val="center"/>
        </w:trPr>
        <w:tc>
          <w:tcPr>
            <w:tcW w:w="1307" w:type="pct"/>
            <w:vAlign w:val="center"/>
          </w:tcPr>
          <w:p w14:paraId="2FEF50C9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</w:rPr>
            </w:pPr>
            <w:r w:rsidRPr="00EB0E0C">
              <w:rPr>
                <w:rFonts w:ascii="Times New Roman" w:hAnsi="Times New Roman" w:cs="Times New Roman"/>
              </w:rPr>
              <w:t>Trajetória cultural</w:t>
            </w:r>
          </w:p>
          <w:p w14:paraId="0AFB07E3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</w:rPr>
            </w:pPr>
            <w:r w:rsidRPr="00EB0E0C">
              <w:rPr>
                <w:rFonts w:ascii="Times New Roman" w:hAnsi="Times New Roman" w:cs="Times New Roman"/>
              </w:rPr>
              <w:t>(todas as áreas</w:t>
            </w:r>
            <w:r>
              <w:rPr>
                <w:rFonts w:ascii="Times New Roman" w:hAnsi="Times New Roman" w:cs="Times New Roman"/>
              </w:rPr>
              <w:t xml:space="preserve"> culturais</w:t>
            </w:r>
            <w:r w:rsidRPr="00EB0E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1" w:type="pct"/>
            <w:vAlign w:val="center"/>
          </w:tcPr>
          <w:p w14:paraId="5B6A5346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82" w:type="pct"/>
            <w:vAlign w:val="center"/>
          </w:tcPr>
          <w:p w14:paraId="19098D08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743543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B2C1E82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2" w:type="pct"/>
            <w:vAlign w:val="center"/>
          </w:tcPr>
          <w:p w14:paraId="169B52E5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7E3CC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127AE353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14:paraId="0F6FB54E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8B361F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0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14:paraId="36A8135C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pct"/>
            <w:vAlign w:val="center"/>
          </w:tcPr>
          <w:p w14:paraId="68FB90ED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F3D281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0C">
              <w:rPr>
                <w:rFonts w:ascii="Times New Roman" w:hAnsi="Times New Roman" w:cs="Times New Roman"/>
                <w:sz w:val="18"/>
                <w:szCs w:val="18"/>
              </w:rPr>
              <w:t>R$ 3.188,45</w:t>
            </w:r>
          </w:p>
          <w:p w14:paraId="45DF62C0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25DC28F5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0E0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223.192,09 </w:t>
            </w:r>
          </w:p>
        </w:tc>
      </w:tr>
    </w:tbl>
    <w:p w14:paraId="6FDB6BB4" w14:textId="77777777" w:rsidR="00F06240" w:rsidRDefault="00F06240" w:rsidP="00F0624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FBFC689" w14:textId="77777777" w:rsidR="00F06240" w:rsidRPr="002D341A" w:rsidRDefault="00F06240" w:rsidP="00F06240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2D341A">
        <w:rPr>
          <w:rFonts w:ascii="Times New Roman" w:hAnsi="Times New Roman" w:cs="Times New Roman"/>
          <w:b/>
          <w:bCs/>
          <w:color w:val="auto"/>
        </w:rPr>
        <w:t xml:space="preserve">4. DAS CATEGORIAS </w:t>
      </w:r>
    </w:p>
    <w:p w14:paraId="0B305036" w14:textId="77777777" w:rsidR="00F06240" w:rsidRDefault="00F06240" w:rsidP="00F06240">
      <w:pPr>
        <w:pStyle w:val="Default"/>
        <w:rPr>
          <w:rFonts w:ascii="Times New Roman" w:hAnsi="Times New Roman" w:cs="Times New Roman"/>
          <w:color w:val="auto"/>
        </w:rPr>
      </w:pPr>
    </w:p>
    <w:p w14:paraId="5781E44F" w14:textId="3BB9492A" w:rsidR="00F06240" w:rsidRPr="002D341A" w:rsidRDefault="00F06240" w:rsidP="00F06240">
      <w:pPr>
        <w:pStyle w:val="Default"/>
        <w:rPr>
          <w:rFonts w:ascii="Times New Roman" w:hAnsi="Times New Roman" w:cs="Times New Roman"/>
          <w:color w:val="auto"/>
        </w:rPr>
      </w:pPr>
      <w:r w:rsidRPr="002D341A">
        <w:rPr>
          <w:rFonts w:ascii="Times New Roman" w:hAnsi="Times New Roman" w:cs="Times New Roman"/>
          <w:color w:val="auto"/>
        </w:rPr>
        <w:t xml:space="preserve">8.1 Os interessados poderão se inscrever </w:t>
      </w:r>
      <w:proofErr w:type="gramStart"/>
      <w:r>
        <w:rPr>
          <w:rFonts w:ascii="Times New Roman" w:hAnsi="Times New Roman" w:cs="Times New Roman"/>
          <w:color w:val="auto"/>
        </w:rPr>
        <w:t xml:space="preserve">na </w:t>
      </w:r>
      <w:r w:rsidRPr="002D341A">
        <w:rPr>
          <w:rFonts w:ascii="Times New Roman" w:hAnsi="Times New Roman" w:cs="Times New Roman"/>
          <w:color w:val="auto"/>
        </w:rPr>
        <w:t xml:space="preserve"> categoria</w:t>
      </w:r>
      <w:proofErr w:type="gramEnd"/>
      <w:r w:rsidRPr="002D341A">
        <w:rPr>
          <w:rFonts w:ascii="Times New Roman" w:hAnsi="Times New Roman" w:cs="Times New Roman"/>
          <w:color w:val="auto"/>
        </w:rPr>
        <w:t xml:space="preserve"> abaixo</w:t>
      </w:r>
      <w:r>
        <w:rPr>
          <w:rFonts w:ascii="Times New Roman" w:hAnsi="Times New Roman" w:cs="Times New Roman"/>
          <w:color w:val="auto"/>
        </w:rPr>
        <w:t xml:space="preserve">, conforme a </w:t>
      </w:r>
      <w:r w:rsidRPr="002D341A">
        <w:rPr>
          <w:rFonts w:ascii="Times New Roman" w:hAnsi="Times New Roman" w:cs="Times New Roman"/>
          <w:color w:val="auto"/>
        </w:rPr>
        <w:t xml:space="preserve"> especificaç</w:t>
      </w:r>
      <w:r>
        <w:rPr>
          <w:rFonts w:ascii="Times New Roman" w:hAnsi="Times New Roman" w:cs="Times New Roman"/>
          <w:color w:val="auto"/>
        </w:rPr>
        <w:t>ão</w:t>
      </w:r>
      <w:r w:rsidRPr="002D341A">
        <w:rPr>
          <w:rFonts w:ascii="Times New Roman" w:hAnsi="Times New Roman" w:cs="Times New Roman"/>
          <w:color w:val="auto"/>
        </w:rPr>
        <w:t xml:space="preserve"> a seguir: </w:t>
      </w:r>
    </w:p>
    <w:p w14:paraId="2D20897C" w14:textId="77777777" w:rsidR="00F06240" w:rsidRPr="002D341A" w:rsidRDefault="00F06240" w:rsidP="00F0624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5006" w:type="pct"/>
        <w:jc w:val="center"/>
        <w:tblLook w:val="04A0" w:firstRow="1" w:lastRow="0" w:firstColumn="1" w:lastColumn="0" w:noHBand="0" w:noVBand="1"/>
      </w:tblPr>
      <w:tblGrid>
        <w:gridCol w:w="777"/>
        <w:gridCol w:w="3617"/>
        <w:gridCol w:w="5354"/>
      </w:tblGrid>
      <w:tr w:rsidR="00F06240" w:rsidRPr="001223C6" w14:paraId="08EB8FB8" w14:textId="77777777" w:rsidTr="00CE5864">
        <w:trPr>
          <w:trHeight w:val="257"/>
          <w:jc w:val="center"/>
        </w:trPr>
        <w:tc>
          <w:tcPr>
            <w:tcW w:w="399" w:type="pct"/>
          </w:tcPr>
          <w:p w14:paraId="54472B45" w14:textId="77777777" w:rsidR="00F06240" w:rsidRPr="001223C6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23C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ITEM </w:t>
            </w:r>
          </w:p>
        </w:tc>
        <w:tc>
          <w:tcPr>
            <w:tcW w:w="1855" w:type="pct"/>
          </w:tcPr>
          <w:p w14:paraId="4953CC02" w14:textId="77777777" w:rsidR="00F06240" w:rsidRPr="001223C6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23C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CATEGORIA </w:t>
            </w:r>
          </w:p>
        </w:tc>
        <w:tc>
          <w:tcPr>
            <w:tcW w:w="2746" w:type="pct"/>
          </w:tcPr>
          <w:p w14:paraId="2EC64FAE" w14:textId="77777777" w:rsidR="00F06240" w:rsidRPr="001223C6" w:rsidRDefault="00F06240" w:rsidP="00CE586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223C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ESPECIFICAÇÕES </w:t>
            </w:r>
          </w:p>
        </w:tc>
      </w:tr>
      <w:tr w:rsidR="00F06240" w:rsidRPr="001223C6" w14:paraId="17C9B370" w14:textId="77777777" w:rsidTr="00CE5864">
        <w:trPr>
          <w:trHeight w:val="1301"/>
          <w:jc w:val="center"/>
        </w:trPr>
        <w:tc>
          <w:tcPr>
            <w:tcW w:w="399" w:type="pct"/>
            <w:vAlign w:val="center"/>
          </w:tcPr>
          <w:p w14:paraId="4FF54096" w14:textId="77777777" w:rsidR="00F06240" w:rsidRPr="001223C6" w:rsidRDefault="00F06240" w:rsidP="00CE5864">
            <w:pPr>
              <w:pStyle w:val="PargrafodaLista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55" w:type="pct"/>
            <w:vAlign w:val="center"/>
          </w:tcPr>
          <w:p w14:paraId="0EBBA3EB" w14:textId="77777777" w:rsidR="00F06240" w:rsidRPr="00EB0E0C" w:rsidRDefault="00F06240" w:rsidP="00CE5864">
            <w:pPr>
              <w:pStyle w:val="SemEspaamento"/>
              <w:jc w:val="center"/>
              <w:rPr>
                <w:rFonts w:ascii="Times New Roman" w:hAnsi="Times New Roman" w:cs="Times New Roman"/>
              </w:rPr>
            </w:pPr>
            <w:r w:rsidRPr="00EB0E0C">
              <w:rPr>
                <w:rFonts w:ascii="Times New Roman" w:hAnsi="Times New Roman" w:cs="Times New Roman"/>
              </w:rPr>
              <w:t>Trajetória cultural</w:t>
            </w:r>
          </w:p>
          <w:p w14:paraId="4F8C37A6" w14:textId="77777777" w:rsidR="00F06240" w:rsidRPr="001223C6" w:rsidRDefault="00F06240" w:rsidP="00CE586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E0C">
              <w:rPr>
                <w:rFonts w:ascii="Times New Roman" w:hAnsi="Times New Roman" w:cs="Times New Roman"/>
              </w:rPr>
              <w:t>(todas as áreas</w:t>
            </w:r>
            <w:r>
              <w:rPr>
                <w:rFonts w:ascii="Times New Roman" w:hAnsi="Times New Roman" w:cs="Times New Roman"/>
              </w:rPr>
              <w:t xml:space="preserve"> culturais</w:t>
            </w:r>
            <w:r w:rsidRPr="00EB0E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46" w:type="pct"/>
          </w:tcPr>
          <w:p w14:paraId="513FCDDF" w14:textId="77777777" w:rsidR="00F06240" w:rsidRPr="001223C6" w:rsidRDefault="00F06240" w:rsidP="00CE586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223C6">
              <w:rPr>
                <w:rFonts w:ascii="Times New Roman" w:hAnsi="Times New Roman" w:cs="Times New Roman"/>
                <w:sz w:val="21"/>
                <w:szCs w:val="21"/>
              </w:rPr>
              <w:t>Artistas, fazedores culturais e grupos que detenha notória contribuição, reconhecida produção e que assim se constitua como referência em seu segmento de atuação e cujo legado tenha contribuído para o fortalecimento da cultura caxiense.</w:t>
            </w:r>
          </w:p>
        </w:tc>
      </w:tr>
    </w:tbl>
    <w:p w14:paraId="5AC65DD0" w14:textId="0E0815D5" w:rsidR="00752DD2" w:rsidRPr="00F06240" w:rsidRDefault="00752DD2" w:rsidP="00F06240"/>
    <w:sectPr w:rsidR="00752DD2" w:rsidRPr="00F06240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BC93C" w14:textId="77777777" w:rsidR="001A5BE9" w:rsidRDefault="001A5BE9" w:rsidP="00CD0EC8">
      <w:pPr>
        <w:spacing w:line="240" w:lineRule="auto"/>
      </w:pPr>
      <w:r>
        <w:separator/>
      </w:r>
    </w:p>
  </w:endnote>
  <w:endnote w:type="continuationSeparator" w:id="0">
    <w:p w14:paraId="44705869" w14:textId="77777777" w:rsidR="001A5BE9" w:rsidRDefault="001A5BE9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A383E" w14:textId="77777777" w:rsidR="001A5BE9" w:rsidRDefault="001A5BE9" w:rsidP="00CD0EC8">
      <w:pPr>
        <w:spacing w:line="240" w:lineRule="auto"/>
      </w:pPr>
      <w:r>
        <w:separator/>
      </w:r>
    </w:p>
  </w:footnote>
  <w:footnote w:type="continuationSeparator" w:id="0">
    <w:p w14:paraId="493C7B7F" w14:textId="77777777" w:rsidR="001A5BE9" w:rsidRDefault="001A5BE9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352BBB"/>
    <w:rsid w:val="003B1E1A"/>
    <w:rsid w:val="003B2D23"/>
    <w:rsid w:val="00411CE4"/>
    <w:rsid w:val="004134D1"/>
    <w:rsid w:val="0049046A"/>
    <w:rsid w:val="00593E3B"/>
    <w:rsid w:val="00654250"/>
    <w:rsid w:val="00670848"/>
    <w:rsid w:val="00671387"/>
    <w:rsid w:val="00752DD2"/>
    <w:rsid w:val="00780DB6"/>
    <w:rsid w:val="00797E22"/>
    <w:rsid w:val="007D2785"/>
    <w:rsid w:val="0082356A"/>
    <w:rsid w:val="00887E54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44</cp:revision>
  <dcterms:created xsi:type="dcterms:W3CDTF">2024-10-17T14:53:00Z</dcterms:created>
  <dcterms:modified xsi:type="dcterms:W3CDTF">2024-10-23T21:36:00Z</dcterms:modified>
</cp:coreProperties>
</file>